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15F0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B4302E">
        <w:rPr>
          <w:b/>
          <w:bCs/>
          <w:sz w:val="22"/>
          <w:szCs w:val="22"/>
          <w:u w:val="single"/>
        </w:rPr>
        <w:t xml:space="preserve"> </w:t>
      </w:r>
      <w:r w:rsidR="009C127F">
        <w:rPr>
          <w:b/>
          <w:bCs/>
          <w:sz w:val="22"/>
          <w:szCs w:val="22"/>
          <w:u w:val="single"/>
        </w:rPr>
        <w:t>16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015F0A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015F0A">
        <w:rPr>
          <w:b/>
          <w:bCs/>
          <w:sz w:val="22"/>
          <w:szCs w:val="22"/>
          <w:u w:val="single"/>
        </w:rPr>
        <w:t>March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015F0A">
        <w:rPr>
          <w:b/>
          <w:bCs/>
          <w:sz w:val="22"/>
          <w:szCs w:val="22"/>
          <w:u w:val="single"/>
        </w:rPr>
        <w:t>1</w:t>
      </w:r>
      <w:r w:rsidR="009C127F">
        <w:rPr>
          <w:b/>
          <w:bCs/>
          <w:sz w:val="22"/>
          <w:szCs w:val="22"/>
          <w:u w:val="single"/>
        </w:rPr>
        <w:t>5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172D4">
        <w:rPr>
          <w:b/>
          <w:bCs/>
          <w:sz w:val="22"/>
          <w:szCs w:val="22"/>
        </w:rPr>
        <w:t>0</w:t>
      </w:r>
      <w:r w:rsidR="00015F0A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015F0A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6E493D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B42DD5" w:rsidRDefault="00466B5D" w:rsidP="00F922D4">
            <w:r>
              <w:t>3044192</w:t>
            </w:r>
          </w:p>
        </w:tc>
        <w:tc>
          <w:tcPr>
            <w:tcW w:w="2383" w:type="dxa"/>
          </w:tcPr>
          <w:p w:rsidR="00B42DD5" w:rsidRDefault="00466B5D" w:rsidP="00F922D4">
            <w:pPr>
              <w:pStyle w:val="BodyText"/>
              <w:spacing w:line="240" w:lineRule="auto"/>
            </w:pPr>
            <w:r>
              <w:t>3044399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B42DD5" w:rsidRDefault="00015F0A" w:rsidP="00F922D4">
            <w:r>
              <w:t>3048707</w:t>
            </w:r>
          </w:p>
        </w:tc>
        <w:tc>
          <w:tcPr>
            <w:tcW w:w="2383" w:type="dxa"/>
          </w:tcPr>
          <w:p w:rsidR="00B42DD5" w:rsidRDefault="00015F0A" w:rsidP="00F922D4">
            <w:pPr>
              <w:pStyle w:val="BodyText"/>
              <w:spacing w:line="240" w:lineRule="auto"/>
            </w:pPr>
            <w:r>
              <w:t>3318135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B172D4" w:rsidRDefault="00015F0A" w:rsidP="00F922D4">
            <w:r>
              <w:t>3323235</w:t>
            </w:r>
          </w:p>
        </w:tc>
        <w:tc>
          <w:tcPr>
            <w:tcW w:w="2383" w:type="dxa"/>
          </w:tcPr>
          <w:p w:rsidR="00B172D4" w:rsidRDefault="00015F0A" w:rsidP="00F922D4">
            <w:pPr>
              <w:pStyle w:val="BodyText"/>
              <w:spacing w:line="240" w:lineRule="auto"/>
            </w:pPr>
            <w:r>
              <w:t>3323392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B172D4" w:rsidRDefault="00015F0A" w:rsidP="00F922D4">
            <w:r>
              <w:t>3306115</w:t>
            </w:r>
          </w:p>
        </w:tc>
        <w:tc>
          <w:tcPr>
            <w:tcW w:w="2383" w:type="dxa"/>
          </w:tcPr>
          <w:p w:rsidR="00B172D4" w:rsidRDefault="00015F0A" w:rsidP="00F922D4">
            <w:pPr>
              <w:pStyle w:val="BodyText"/>
              <w:spacing w:line="240" w:lineRule="auto"/>
            </w:pPr>
            <w:r>
              <w:t>3306357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B172D4" w:rsidRDefault="00015F0A" w:rsidP="00F922D4">
            <w:r>
              <w:t>3326538</w:t>
            </w:r>
          </w:p>
        </w:tc>
        <w:tc>
          <w:tcPr>
            <w:tcW w:w="2383" w:type="dxa"/>
          </w:tcPr>
          <w:p w:rsidR="00B172D4" w:rsidRDefault="00015F0A" w:rsidP="00F922D4">
            <w:pPr>
              <w:pStyle w:val="BodyText"/>
              <w:spacing w:line="240" w:lineRule="auto"/>
            </w:pPr>
            <w:r>
              <w:t>3326599</w:t>
            </w:r>
          </w:p>
        </w:tc>
        <w:tc>
          <w:tcPr>
            <w:tcW w:w="1254" w:type="dxa"/>
          </w:tcPr>
          <w:p w:rsidR="00B172D4" w:rsidRDefault="00015F0A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5F0A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0B81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1F70D8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66B5D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27F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302E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252A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FEE4-04E6-4A96-9B48-F57521F5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388</cp:revision>
  <cp:lastPrinted>2024-03-16T09:58:00Z</cp:lastPrinted>
  <dcterms:created xsi:type="dcterms:W3CDTF">2017-05-03T05:14:00Z</dcterms:created>
  <dcterms:modified xsi:type="dcterms:W3CDTF">2024-03-16T10:02:00Z</dcterms:modified>
</cp:coreProperties>
</file>